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C2AE" w14:textId="77777777" w:rsidR="00FB78FA" w:rsidRPr="00FB78FA" w:rsidRDefault="00FB78FA" w:rsidP="00FB78FA">
      <w:pPr>
        <w:spacing w:after="300" w:line="240" w:lineRule="auto"/>
        <w:jc w:val="center"/>
        <w:textAlignment w:val="baseline"/>
        <w:outlineLvl w:val="1"/>
        <w:rPr>
          <w:rFonts w:ascii="Muli" w:eastAsia="Times New Roman" w:hAnsi="Muli" w:cs="Times New Roman"/>
          <w:color w:val="2F3532"/>
          <w:sz w:val="38"/>
          <w:szCs w:val="38"/>
          <w:lang w:eastAsia="da-DK"/>
        </w:rPr>
      </w:pPr>
      <w:r w:rsidRPr="00FB78FA">
        <w:rPr>
          <w:rFonts w:ascii="Muli" w:eastAsia="Times New Roman" w:hAnsi="Muli" w:cs="Times New Roman"/>
          <w:color w:val="2F3532"/>
          <w:sz w:val="38"/>
          <w:szCs w:val="38"/>
          <w:lang w:eastAsia="da-DK"/>
        </w:rPr>
        <w:t>Læge Morten Bruun</w:t>
      </w:r>
    </w:p>
    <w:p w14:paraId="076C6807" w14:textId="7B40E2E3" w:rsidR="00FB78FA" w:rsidRDefault="00FB78FA" w:rsidP="00FB78FA">
      <w:pPr>
        <w:spacing w:after="300" w:line="240" w:lineRule="auto"/>
        <w:jc w:val="center"/>
        <w:textAlignment w:val="baseline"/>
        <w:rPr>
          <w:rFonts w:ascii="Muli" w:eastAsia="Times New Roman" w:hAnsi="Muli" w:cs="Times New Roman"/>
          <w:color w:val="313131"/>
          <w:sz w:val="24"/>
          <w:szCs w:val="24"/>
          <w:lang w:eastAsia="da-DK"/>
        </w:rPr>
      </w:pPr>
      <w:r w:rsidRPr="00FB78FA">
        <w:rPr>
          <w:rFonts w:ascii="Muli" w:eastAsia="Times New Roman" w:hAnsi="Muli" w:cs="Times New Roman"/>
          <w:color w:val="313131"/>
          <w:sz w:val="24"/>
          <w:szCs w:val="24"/>
          <w:lang w:eastAsia="da-DK"/>
        </w:rPr>
        <w:t>Skolebakken 64, 6. sal</w:t>
      </w:r>
      <w:r w:rsidRPr="00FB78FA">
        <w:rPr>
          <w:rFonts w:ascii="Muli" w:eastAsia="Times New Roman" w:hAnsi="Muli" w:cs="Times New Roman"/>
          <w:color w:val="313131"/>
          <w:sz w:val="24"/>
          <w:szCs w:val="24"/>
          <w:lang w:eastAsia="da-DK"/>
        </w:rPr>
        <w:br/>
        <w:t>6700 Esbjerg</w:t>
      </w:r>
      <w:r w:rsidRPr="00FB78FA">
        <w:rPr>
          <w:rFonts w:ascii="Muli" w:eastAsia="Times New Roman" w:hAnsi="Muli" w:cs="Times New Roman"/>
          <w:color w:val="313131"/>
          <w:sz w:val="24"/>
          <w:szCs w:val="24"/>
          <w:lang w:eastAsia="da-DK"/>
        </w:rPr>
        <w:br/>
        <w:t>Tlf: 75 13 46 93</w:t>
      </w:r>
    </w:p>
    <w:p w14:paraId="034D1528" w14:textId="538BAEB7" w:rsidR="006F631E" w:rsidRPr="006F631E" w:rsidRDefault="006F631E" w:rsidP="008441AE">
      <w:pPr>
        <w:pStyle w:val="Overskrift2"/>
        <w:spacing w:before="0" w:beforeAutospacing="0" w:after="0" w:afterAutospacing="0"/>
        <w:rPr>
          <w:rFonts w:ascii="Verdana" w:hAnsi="Verdana"/>
        </w:rPr>
      </w:pPr>
      <w:r w:rsidRPr="006F631E">
        <w:rPr>
          <w:rFonts w:ascii="Verdana" w:hAnsi="Verdana"/>
          <w:sz w:val="32"/>
          <w:szCs w:val="32"/>
        </w:rPr>
        <w:t>Aflevering</w:t>
      </w:r>
      <w:r w:rsidRPr="006F631E">
        <w:rPr>
          <w:rFonts w:ascii="Verdana" w:hAnsi="Verdana"/>
        </w:rPr>
        <w:t xml:space="preserve"> af urin til undersøgelse</w:t>
      </w: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3209"/>
        <w:gridCol w:w="1606"/>
        <w:gridCol w:w="1603"/>
        <w:gridCol w:w="3210"/>
      </w:tblGrid>
      <w:tr w:rsidR="006F631E" w14:paraId="33F5C88C" w14:textId="77777777" w:rsidTr="0026182D">
        <w:tc>
          <w:tcPr>
            <w:tcW w:w="9628" w:type="dxa"/>
            <w:gridSpan w:val="4"/>
          </w:tcPr>
          <w:p w14:paraId="22397DAF" w14:textId="77777777" w:rsidR="006F631E" w:rsidRDefault="006F631E" w:rsidP="00783A71">
            <w:r>
              <w:t>Navn på patient:</w:t>
            </w:r>
          </w:p>
          <w:p w14:paraId="133F6FB1" w14:textId="77777777" w:rsidR="006F631E" w:rsidRDefault="006F631E" w:rsidP="00783A71"/>
          <w:p w14:paraId="11EFB4BF" w14:textId="6AE5F6F1" w:rsidR="0026182D" w:rsidRDefault="0026182D" w:rsidP="00783A71"/>
        </w:tc>
      </w:tr>
      <w:tr w:rsidR="006F631E" w14:paraId="06EAEF28" w14:textId="77777777" w:rsidTr="0026182D">
        <w:tc>
          <w:tcPr>
            <w:tcW w:w="9628" w:type="dxa"/>
            <w:gridSpan w:val="4"/>
          </w:tcPr>
          <w:p w14:paraId="32C240B2" w14:textId="77777777" w:rsidR="006F631E" w:rsidRDefault="006F631E" w:rsidP="00783A71">
            <w:r>
              <w:t>CRP nr.</w:t>
            </w:r>
          </w:p>
          <w:p w14:paraId="6F5765D7" w14:textId="03ACA1C3" w:rsidR="0026182D" w:rsidRDefault="0026182D" w:rsidP="00783A71"/>
        </w:tc>
      </w:tr>
      <w:tr w:rsidR="006F631E" w14:paraId="0BA9802F" w14:textId="77777777" w:rsidTr="0026182D">
        <w:tc>
          <w:tcPr>
            <w:tcW w:w="4815" w:type="dxa"/>
            <w:gridSpan w:val="2"/>
          </w:tcPr>
          <w:p w14:paraId="2CF82666" w14:textId="77777777" w:rsidR="006F631E" w:rsidRDefault="006F631E" w:rsidP="00783A71">
            <w:r>
              <w:t>Dato:</w:t>
            </w:r>
          </w:p>
          <w:p w14:paraId="68ED323E" w14:textId="672FB9CF" w:rsidR="006F631E" w:rsidRDefault="006F631E" w:rsidP="00783A71"/>
        </w:tc>
        <w:tc>
          <w:tcPr>
            <w:tcW w:w="4813" w:type="dxa"/>
            <w:gridSpan w:val="2"/>
          </w:tcPr>
          <w:p w14:paraId="6EAD5BD9" w14:textId="2A3453F9" w:rsidR="006F631E" w:rsidRDefault="006F631E" w:rsidP="00783A71">
            <w:r>
              <w:t>Urin taget fra kl.:</w:t>
            </w:r>
          </w:p>
        </w:tc>
      </w:tr>
      <w:tr w:rsidR="006F631E" w14:paraId="680F842B" w14:textId="77777777" w:rsidTr="0026182D">
        <w:tc>
          <w:tcPr>
            <w:tcW w:w="3209" w:type="dxa"/>
          </w:tcPr>
          <w:p w14:paraId="00A7315E" w14:textId="40E7B127" w:rsidR="006F631E" w:rsidRDefault="006F631E" w:rsidP="00783A71">
            <w:r>
              <w:t>Midtstråle urin:</w:t>
            </w:r>
          </w:p>
        </w:tc>
        <w:tc>
          <w:tcPr>
            <w:tcW w:w="3209" w:type="dxa"/>
            <w:gridSpan w:val="2"/>
          </w:tcPr>
          <w:p w14:paraId="291D8FA8" w14:textId="7E5D2F36" w:rsidR="006F631E" w:rsidRDefault="006F631E" w:rsidP="00783A71">
            <w:r>
              <w:t>Ja:</w:t>
            </w:r>
          </w:p>
        </w:tc>
        <w:tc>
          <w:tcPr>
            <w:tcW w:w="3210" w:type="dxa"/>
          </w:tcPr>
          <w:p w14:paraId="6E1CF5D3" w14:textId="656BCEEF" w:rsidR="006F631E" w:rsidRDefault="00360208" w:rsidP="00783A71">
            <w:r>
              <w:t>Nej:</w:t>
            </w:r>
          </w:p>
        </w:tc>
      </w:tr>
      <w:tr w:rsidR="00360208" w14:paraId="7FC63AD2" w14:textId="77777777" w:rsidTr="0026182D">
        <w:tc>
          <w:tcPr>
            <w:tcW w:w="6418" w:type="dxa"/>
            <w:gridSpan w:val="3"/>
          </w:tcPr>
          <w:p w14:paraId="73E25828" w14:textId="588CAB7C" w:rsidR="00360208" w:rsidRDefault="00360208" w:rsidP="00783A71">
            <w:r>
              <w:t xml:space="preserve">Kateter urin (kan kun anvendes, hvis de er nyanlagt </w:t>
            </w:r>
            <w:r w:rsidR="00D01433">
              <w:t>k</w:t>
            </w:r>
            <w:r>
              <w:t>ateter og første portion herfra</w:t>
            </w:r>
            <w:r w:rsidR="00D01433">
              <w:t>)</w:t>
            </w:r>
          </w:p>
        </w:tc>
        <w:tc>
          <w:tcPr>
            <w:tcW w:w="3210" w:type="dxa"/>
          </w:tcPr>
          <w:p w14:paraId="4D5CE4E6" w14:textId="4E8D5805" w:rsidR="00360208" w:rsidRDefault="00360208" w:rsidP="00783A71">
            <w:r>
              <w:t>Ja:</w:t>
            </w:r>
          </w:p>
        </w:tc>
      </w:tr>
      <w:tr w:rsidR="0026182D" w14:paraId="68F7F48E" w14:textId="77777777" w:rsidTr="0026182D">
        <w:tc>
          <w:tcPr>
            <w:tcW w:w="9628" w:type="dxa"/>
            <w:gridSpan w:val="4"/>
          </w:tcPr>
          <w:p w14:paraId="3CEE85D9" w14:textId="77777777" w:rsidR="0026182D" w:rsidRDefault="0026182D" w:rsidP="00783A71"/>
          <w:p w14:paraId="5FC378A3" w14:textId="1365A16D" w:rsidR="0026182D" w:rsidRDefault="0026182D" w:rsidP="00783A71">
            <w:r>
              <w:t>Symptomer:</w:t>
            </w:r>
          </w:p>
        </w:tc>
      </w:tr>
      <w:tr w:rsidR="006F631E" w14:paraId="34817E08" w14:textId="77777777" w:rsidTr="0026182D">
        <w:tc>
          <w:tcPr>
            <w:tcW w:w="3209" w:type="dxa"/>
          </w:tcPr>
          <w:p w14:paraId="0B6DE8A5" w14:textId="6E40E8CF" w:rsidR="006F631E" w:rsidRDefault="0026182D" w:rsidP="00783A71">
            <w:r>
              <w:t>Svie ved vandladning</w:t>
            </w:r>
          </w:p>
        </w:tc>
        <w:tc>
          <w:tcPr>
            <w:tcW w:w="3209" w:type="dxa"/>
            <w:gridSpan w:val="2"/>
          </w:tcPr>
          <w:p w14:paraId="1282BB7D" w14:textId="79B3305D" w:rsidR="006F631E" w:rsidRDefault="0026182D" w:rsidP="00783A71">
            <w:r>
              <w:t>Ja:</w:t>
            </w:r>
          </w:p>
        </w:tc>
        <w:tc>
          <w:tcPr>
            <w:tcW w:w="3210" w:type="dxa"/>
          </w:tcPr>
          <w:p w14:paraId="3C5F7111" w14:textId="5BA2544A" w:rsidR="006F631E" w:rsidRDefault="0026182D" w:rsidP="00783A71">
            <w:r>
              <w:t>Nej:</w:t>
            </w:r>
          </w:p>
        </w:tc>
      </w:tr>
      <w:tr w:rsidR="006F631E" w14:paraId="24257C35" w14:textId="77777777" w:rsidTr="0026182D">
        <w:tc>
          <w:tcPr>
            <w:tcW w:w="3209" w:type="dxa"/>
          </w:tcPr>
          <w:p w14:paraId="66CCBF1D" w14:textId="2ACE0EA9" w:rsidR="006F631E" w:rsidRDefault="0026182D" w:rsidP="00783A71">
            <w:r>
              <w:t>Smerter ved vandladning</w:t>
            </w:r>
          </w:p>
        </w:tc>
        <w:tc>
          <w:tcPr>
            <w:tcW w:w="3209" w:type="dxa"/>
            <w:gridSpan w:val="2"/>
          </w:tcPr>
          <w:p w14:paraId="57CC9CF1" w14:textId="65A46965" w:rsidR="006F631E" w:rsidRDefault="0026182D" w:rsidP="00783A71">
            <w:r>
              <w:t>Ja:</w:t>
            </w:r>
          </w:p>
        </w:tc>
        <w:tc>
          <w:tcPr>
            <w:tcW w:w="3210" w:type="dxa"/>
          </w:tcPr>
          <w:p w14:paraId="5FADA87C" w14:textId="0277AADB" w:rsidR="006F631E" w:rsidRDefault="0026182D" w:rsidP="00783A71">
            <w:r>
              <w:t>Nej:</w:t>
            </w:r>
          </w:p>
        </w:tc>
      </w:tr>
      <w:tr w:rsidR="006F631E" w14:paraId="223B6E39" w14:textId="77777777" w:rsidTr="0026182D">
        <w:tc>
          <w:tcPr>
            <w:tcW w:w="3209" w:type="dxa"/>
          </w:tcPr>
          <w:p w14:paraId="21FBCC12" w14:textId="77777777" w:rsidR="006F631E" w:rsidRDefault="0026182D" w:rsidP="00783A71">
            <w:r>
              <w:t>Udflåd</w:t>
            </w:r>
          </w:p>
          <w:p w14:paraId="4D1ACAF4" w14:textId="69DEC36B" w:rsidR="008441AE" w:rsidRDefault="008441AE" w:rsidP="00783A71"/>
        </w:tc>
        <w:tc>
          <w:tcPr>
            <w:tcW w:w="3209" w:type="dxa"/>
            <w:gridSpan w:val="2"/>
          </w:tcPr>
          <w:p w14:paraId="17E8DA58" w14:textId="3B738E8B" w:rsidR="006F631E" w:rsidRDefault="0026182D" w:rsidP="00783A71">
            <w:r>
              <w:t>Ja:</w:t>
            </w:r>
          </w:p>
        </w:tc>
        <w:tc>
          <w:tcPr>
            <w:tcW w:w="3210" w:type="dxa"/>
          </w:tcPr>
          <w:p w14:paraId="5B0D246E" w14:textId="3E15E1B9" w:rsidR="006F631E" w:rsidRDefault="0026182D" w:rsidP="00783A71">
            <w:r>
              <w:t>Nej:</w:t>
            </w:r>
          </w:p>
        </w:tc>
      </w:tr>
      <w:tr w:rsidR="006F631E" w14:paraId="5998CCE8" w14:textId="77777777" w:rsidTr="0026182D">
        <w:tc>
          <w:tcPr>
            <w:tcW w:w="3209" w:type="dxa"/>
          </w:tcPr>
          <w:p w14:paraId="5D004783" w14:textId="6637A433" w:rsidR="006F631E" w:rsidRDefault="0026182D" w:rsidP="00783A71">
            <w:r>
              <w:t>Synligt blod</w:t>
            </w:r>
          </w:p>
        </w:tc>
        <w:tc>
          <w:tcPr>
            <w:tcW w:w="3209" w:type="dxa"/>
            <w:gridSpan w:val="2"/>
          </w:tcPr>
          <w:p w14:paraId="02C211FD" w14:textId="77777777" w:rsidR="006F631E" w:rsidRDefault="0026182D" w:rsidP="00783A71">
            <w:r>
              <w:t>Ja:</w:t>
            </w:r>
          </w:p>
          <w:p w14:paraId="6EC45F61" w14:textId="53D08D1A" w:rsidR="008441AE" w:rsidRDefault="008441AE" w:rsidP="00783A71"/>
        </w:tc>
        <w:tc>
          <w:tcPr>
            <w:tcW w:w="3210" w:type="dxa"/>
          </w:tcPr>
          <w:p w14:paraId="7E8BF090" w14:textId="26F4E50D" w:rsidR="006F631E" w:rsidRDefault="0026182D" w:rsidP="00783A71">
            <w:r>
              <w:t>Nej:</w:t>
            </w:r>
          </w:p>
        </w:tc>
      </w:tr>
      <w:tr w:rsidR="006F631E" w14:paraId="594863FE" w14:textId="77777777" w:rsidTr="0026182D">
        <w:tc>
          <w:tcPr>
            <w:tcW w:w="3209" w:type="dxa"/>
          </w:tcPr>
          <w:p w14:paraId="55F9BF37" w14:textId="13596563" w:rsidR="006F631E" w:rsidRDefault="0026182D" w:rsidP="00783A71">
            <w:r>
              <w:t>Hyppig vandladning</w:t>
            </w:r>
          </w:p>
        </w:tc>
        <w:tc>
          <w:tcPr>
            <w:tcW w:w="3209" w:type="dxa"/>
            <w:gridSpan w:val="2"/>
          </w:tcPr>
          <w:p w14:paraId="203D43B1" w14:textId="77777777" w:rsidR="006F631E" w:rsidRDefault="0026182D" w:rsidP="00783A71">
            <w:r>
              <w:t>Ja:</w:t>
            </w:r>
          </w:p>
          <w:p w14:paraId="69298023" w14:textId="6A38CDD5" w:rsidR="008441AE" w:rsidRDefault="008441AE" w:rsidP="00783A71"/>
        </w:tc>
        <w:tc>
          <w:tcPr>
            <w:tcW w:w="3210" w:type="dxa"/>
          </w:tcPr>
          <w:p w14:paraId="7825B2C7" w14:textId="7E6A6800" w:rsidR="006F631E" w:rsidRDefault="0026182D" w:rsidP="00783A71">
            <w:r>
              <w:t>Nej:</w:t>
            </w:r>
          </w:p>
        </w:tc>
      </w:tr>
      <w:tr w:rsidR="006F631E" w14:paraId="6E85F1CB" w14:textId="77777777" w:rsidTr="0026182D">
        <w:tc>
          <w:tcPr>
            <w:tcW w:w="3209" w:type="dxa"/>
          </w:tcPr>
          <w:p w14:paraId="4930F019" w14:textId="3FCD435F" w:rsidR="006F631E" w:rsidRDefault="0026182D" w:rsidP="00783A71">
            <w:r>
              <w:t>Feber</w:t>
            </w:r>
            <w:r w:rsidR="008441AE">
              <w:t xml:space="preserve"> TP:</w:t>
            </w:r>
          </w:p>
        </w:tc>
        <w:tc>
          <w:tcPr>
            <w:tcW w:w="3209" w:type="dxa"/>
            <w:gridSpan w:val="2"/>
          </w:tcPr>
          <w:p w14:paraId="56286928" w14:textId="77777777" w:rsidR="006F631E" w:rsidRDefault="0026182D" w:rsidP="00783A71">
            <w:r>
              <w:t>Ja:</w:t>
            </w:r>
          </w:p>
          <w:p w14:paraId="7577CD57" w14:textId="695AA993" w:rsidR="008441AE" w:rsidRDefault="008441AE" w:rsidP="00783A71"/>
        </w:tc>
        <w:tc>
          <w:tcPr>
            <w:tcW w:w="3210" w:type="dxa"/>
          </w:tcPr>
          <w:p w14:paraId="100D6FC7" w14:textId="3D83BF11" w:rsidR="006F631E" w:rsidRDefault="0026182D" w:rsidP="00783A71">
            <w:r>
              <w:t>Nej:</w:t>
            </w:r>
          </w:p>
        </w:tc>
      </w:tr>
      <w:tr w:rsidR="008441AE" w14:paraId="4CBF62D0" w14:textId="77777777" w:rsidTr="0026182D">
        <w:tc>
          <w:tcPr>
            <w:tcW w:w="3209" w:type="dxa"/>
          </w:tcPr>
          <w:p w14:paraId="09F967A6" w14:textId="6275BA2F" w:rsidR="008441AE" w:rsidRDefault="008441AE" w:rsidP="00783A71">
            <w:r>
              <w:t>Konfus</w:t>
            </w:r>
          </w:p>
        </w:tc>
        <w:tc>
          <w:tcPr>
            <w:tcW w:w="3209" w:type="dxa"/>
            <w:gridSpan w:val="2"/>
          </w:tcPr>
          <w:p w14:paraId="11BE3A9B" w14:textId="77777777" w:rsidR="008441AE" w:rsidRDefault="008441AE" w:rsidP="00783A71">
            <w:r>
              <w:t>Ja:</w:t>
            </w:r>
          </w:p>
          <w:p w14:paraId="4009FF88" w14:textId="67570DED" w:rsidR="008441AE" w:rsidRDefault="008441AE" w:rsidP="00783A71"/>
        </w:tc>
        <w:tc>
          <w:tcPr>
            <w:tcW w:w="3210" w:type="dxa"/>
          </w:tcPr>
          <w:p w14:paraId="5A9CCF09" w14:textId="647F05B9" w:rsidR="008441AE" w:rsidRDefault="008441AE" w:rsidP="00783A71">
            <w:r>
              <w:t>Nej:</w:t>
            </w:r>
          </w:p>
        </w:tc>
      </w:tr>
      <w:tr w:rsidR="0026182D" w14:paraId="4ECA87C6" w14:textId="77777777" w:rsidTr="0026182D">
        <w:tc>
          <w:tcPr>
            <w:tcW w:w="4815" w:type="dxa"/>
            <w:gridSpan w:val="2"/>
          </w:tcPr>
          <w:p w14:paraId="2399E40C" w14:textId="7BAAEE27" w:rsidR="0026182D" w:rsidRDefault="0026182D" w:rsidP="00783A71">
            <w:r>
              <w:t>Evt. hvornår senest haft blærebetændelse:</w:t>
            </w:r>
          </w:p>
        </w:tc>
        <w:tc>
          <w:tcPr>
            <w:tcW w:w="4813" w:type="dxa"/>
            <w:gridSpan w:val="2"/>
          </w:tcPr>
          <w:p w14:paraId="4414032C" w14:textId="0B5B3FE1" w:rsidR="0026182D" w:rsidRDefault="0026182D" w:rsidP="00783A71">
            <w:r>
              <w:t>Dato:</w:t>
            </w:r>
          </w:p>
        </w:tc>
      </w:tr>
      <w:tr w:rsidR="0026182D" w14:paraId="5FCF20CB" w14:textId="77777777" w:rsidTr="007D01B9">
        <w:tc>
          <w:tcPr>
            <w:tcW w:w="9628" w:type="dxa"/>
            <w:gridSpan w:val="4"/>
          </w:tcPr>
          <w:p w14:paraId="34ACF6BD" w14:textId="77777777" w:rsidR="0026182D" w:rsidRDefault="0026182D" w:rsidP="00783A71">
            <w:r>
              <w:t>Andet:</w:t>
            </w:r>
          </w:p>
          <w:p w14:paraId="16C35CE3" w14:textId="77777777" w:rsidR="0026182D" w:rsidRDefault="0026182D" w:rsidP="00783A71"/>
        </w:tc>
      </w:tr>
      <w:tr w:rsidR="0026182D" w14:paraId="2823481B" w14:textId="77777777" w:rsidTr="002D6494">
        <w:tc>
          <w:tcPr>
            <w:tcW w:w="9628" w:type="dxa"/>
            <w:gridSpan w:val="4"/>
          </w:tcPr>
          <w:p w14:paraId="0A1F394D" w14:textId="77777777" w:rsidR="0026182D" w:rsidRDefault="0026182D" w:rsidP="00783A71">
            <w:r>
              <w:t>Hvornår er urin kommet på køl:</w:t>
            </w:r>
          </w:p>
          <w:p w14:paraId="6A6B0ECA" w14:textId="6E2E87DE" w:rsidR="0026182D" w:rsidRDefault="0026182D" w:rsidP="00783A71"/>
        </w:tc>
      </w:tr>
    </w:tbl>
    <w:p w14:paraId="64DF8DB6" w14:textId="49DB094D" w:rsidR="003817CC" w:rsidRDefault="003817CC" w:rsidP="00783A71"/>
    <w:p w14:paraId="7300A344" w14:textId="08F814A6" w:rsidR="008441AE" w:rsidRDefault="008441AE" w:rsidP="00783A71">
      <w:r>
        <w:t>Prøven skal altid afleveres i egnet ren beholder.</w:t>
      </w:r>
    </w:p>
    <w:p w14:paraId="303CC7F9" w14:textId="27E6B600" w:rsidR="008441AE" w:rsidRDefault="008441AE" w:rsidP="00783A71">
      <w:r>
        <w:t>Urinprøver kan kun afleveres i lægeklinikken efter forudgående aftale</w:t>
      </w:r>
    </w:p>
    <w:p w14:paraId="58E0F78A" w14:textId="6362A1BB" w:rsidR="008441AE" w:rsidRDefault="008441AE" w:rsidP="00783A71">
      <w:r>
        <w:t>Urinprøve og skema afleveres til klinikpersonalet hurtigst muligt efter prøvetagning, da urinprøven skal på køl.</w:t>
      </w:r>
    </w:p>
    <w:p w14:paraId="59E378CB" w14:textId="39A9796E" w:rsidR="008441AE" w:rsidRDefault="00783A71" w:rsidP="00783A71">
      <w:r>
        <w:t>Ved dyrkning af urin kontaktes lægehuset ca. 1-4 døgn efter prøvetagning.</w:t>
      </w:r>
    </w:p>
    <w:p w14:paraId="35A44B53" w14:textId="7AEA8B3C" w:rsidR="00783A71" w:rsidRDefault="00783A71" w:rsidP="00783A71"/>
    <w:p w14:paraId="12EC8612" w14:textId="13F71D19" w:rsidR="00783A71" w:rsidRDefault="00783A71" w:rsidP="00783A71">
      <w:r>
        <w:t>Tak for hjælpen</w:t>
      </w:r>
    </w:p>
    <w:p w14:paraId="0A2404B4" w14:textId="19BA7930" w:rsidR="00783A71" w:rsidRDefault="00783A71" w:rsidP="00783A71">
      <w:r>
        <w:t>Med venlig hilsen</w:t>
      </w:r>
    </w:p>
    <w:p w14:paraId="21C7E5AE" w14:textId="04A80C5E" w:rsidR="00783A71" w:rsidRDefault="00783A71" w:rsidP="00783A71">
      <w:r>
        <w:t>Personalet Læge Bruun</w:t>
      </w:r>
    </w:p>
    <w:sectPr w:rsidR="00783A71" w:rsidSect="00FB78FA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ul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73B95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D74E9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1790B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1E55BC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A99874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5EB100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88F04F1"/>
    <w:multiLevelType w:val="hybridMultilevel"/>
    <w:tmpl w:val="85A22C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95FA5"/>
    <w:multiLevelType w:val="hybridMultilevel"/>
    <w:tmpl w:val="0D2807E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158668">
    <w:abstractNumId w:val="5"/>
  </w:num>
  <w:num w:numId="2" w16cid:durableId="650018770">
    <w:abstractNumId w:val="4"/>
  </w:num>
  <w:num w:numId="3" w16cid:durableId="2012488979">
    <w:abstractNumId w:val="1"/>
  </w:num>
  <w:num w:numId="4" w16cid:durableId="238557610">
    <w:abstractNumId w:val="0"/>
  </w:num>
  <w:num w:numId="5" w16cid:durableId="1348943971">
    <w:abstractNumId w:val="3"/>
  </w:num>
  <w:num w:numId="6" w16cid:durableId="1352030359">
    <w:abstractNumId w:val="2"/>
  </w:num>
  <w:num w:numId="7" w16cid:durableId="706880171">
    <w:abstractNumId w:val="6"/>
  </w:num>
  <w:num w:numId="8" w16cid:durableId="820124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CC"/>
    <w:rsid w:val="0026182D"/>
    <w:rsid w:val="00360208"/>
    <w:rsid w:val="003817CC"/>
    <w:rsid w:val="006F631E"/>
    <w:rsid w:val="00783A71"/>
    <w:rsid w:val="008441AE"/>
    <w:rsid w:val="009A6CE2"/>
    <w:rsid w:val="00D01433"/>
    <w:rsid w:val="00FB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BD5D"/>
  <w15:chartTrackingRefBased/>
  <w15:docId w15:val="{DE34A9E9-77D5-4B2A-8BBE-83508061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7CC"/>
    <w:rPr>
      <w:rFonts w:ascii="Verdana" w:hAnsi="Verdana"/>
    </w:rPr>
  </w:style>
  <w:style w:type="paragraph" w:styleId="Overskrift2">
    <w:name w:val="heading 2"/>
    <w:basedOn w:val="Normal"/>
    <w:link w:val="Overskrift2Tegn"/>
    <w:uiPriority w:val="9"/>
    <w:qFormat/>
    <w:rsid w:val="00FB7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3817C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B78FA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customStyle="1" w:styleId="has-text-color">
    <w:name w:val="has-text-color"/>
    <w:basedOn w:val="Normal"/>
    <w:rsid w:val="00FB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6F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6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Mask3</dc:creator>
  <cp:keywords/>
  <dc:description/>
  <cp:lastModifiedBy>Mask3</cp:lastModifiedBy>
  <cp:revision>2</cp:revision>
  <dcterms:created xsi:type="dcterms:W3CDTF">2022-06-10T06:33:00Z</dcterms:created>
  <dcterms:modified xsi:type="dcterms:W3CDTF">2022-06-16T09:11:00Z</dcterms:modified>
</cp:coreProperties>
</file>